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67"/>
        <w:tblOverlap w:val="never"/>
        <w:tblW w:w="10188" w:type="dxa"/>
        <w:tblLook w:val="01E0" w:firstRow="1" w:lastRow="1" w:firstColumn="1" w:lastColumn="1" w:noHBand="0" w:noVBand="0"/>
      </w:tblPr>
      <w:tblGrid>
        <w:gridCol w:w="4788"/>
        <w:gridCol w:w="5400"/>
      </w:tblGrid>
      <w:tr w:rsidR="00437D87" w:rsidTr="00E902B9">
        <w:trPr>
          <w:trHeight w:val="1247"/>
        </w:trPr>
        <w:tc>
          <w:tcPr>
            <w:tcW w:w="4788" w:type="dxa"/>
          </w:tcPr>
          <w:p w:rsidR="00437D87" w:rsidRDefault="00437D87" w:rsidP="00E902B9">
            <w:pPr>
              <w:rPr>
                <w:sz w:val="28"/>
                <w:szCs w:val="28"/>
              </w:rPr>
            </w:pPr>
            <w:r>
              <w:rPr>
                <w:sz w:val="28"/>
                <w:szCs w:val="28"/>
              </w:rPr>
              <w:t>PHÒNG GD&amp;ĐT GIA LÂM</w:t>
            </w:r>
          </w:p>
          <w:p w:rsidR="00437D87" w:rsidRDefault="00437D87" w:rsidP="00E902B9">
            <w:pPr>
              <w:rPr>
                <w:b/>
                <w:sz w:val="28"/>
                <w:szCs w:val="28"/>
              </w:rPr>
            </w:pPr>
          </w:p>
          <w:p w:rsidR="00437D87" w:rsidRDefault="00437D87" w:rsidP="00E902B9">
            <w:pPr>
              <w:jc w:val="center"/>
              <w:rPr>
                <w:b/>
                <w:sz w:val="28"/>
                <w:szCs w:val="28"/>
              </w:rPr>
            </w:pPr>
            <w:r>
              <w:rPr>
                <w:sz w:val="28"/>
                <w:szCs w:val="28"/>
              </w:rPr>
              <w:t xml:space="preserve"> </w:t>
            </w:r>
          </w:p>
        </w:tc>
        <w:tc>
          <w:tcPr>
            <w:tcW w:w="5400" w:type="dxa"/>
          </w:tcPr>
          <w:p w:rsidR="00437D87" w:rsidRDefault="00437D87" w:rsidP="00E902B9">
            <w:pPr>
              <w:rPr>
                <w:b/>
                <w:sz w:val="28"/>
                <w:szCs w:val="28"/>
              </w:rPr>
            </w:pPr>
            <w:r>
              <w:rPr>
                <w:b/>
                <w:sz w:val="28"/>
                <w:szCs w:val="28"/>
              </w:rPr>
              <w:t>Phiếu ôn tập 04</w:t>
            </w:r>
          </w:p>
          <w:p w:rsidR="00437D87" w:rsidRDefault="00437D87" w:rsidP="00E902B9">
            <w:pPr>
              <w:rPr>
                <w:b/>
                <w:sz w:val="28"/>
                <w:szCs w:val="28"/>
              </w:rPr>
            </w:pPr>
            <w:r>
              <w:rPr>
                <w:b/>
                <w:sz w:val="28"/>
                <w:szCs w:val="28"/>
              </w:rPr>
              <w:t xml:space="preserve">MÔN: NGỮ VĂN – LỚP 9 </w:t>
            </w:r>
          </w:p>
          <w:p w:rsidR="00437D87" w:rsidRDefault="00437D87" w:rsidP="00E902B9">
            <w:pPr>
              <w:rPr>
                <w:b/>
                <w:sz w:val="28"/>
                <w:szCs w:val="28"/>
                <w:lang w:val="it-IT"/>
              </w:rPr>
            </w:pPr>
            <w:r>
              <w:rPr>
                <w:sz w:val="28"/>
                <w:szCs w:val="28"/>
                <w:lang w:val="it-IT"/>
              </w:rPr>
              <w:t>(Nghỉ dịch bệnh)</w:t>
            </w:r>
          </w:p>
        </w:tc>
      </w:tr>
    </w:tbl>
    <w:p w:rsidR="00437D87" w:rsidRDefault="00437D87" w:rsidP="00437D87">
      <w:pPr>
        <w:jc w:val="both"/>
        <w:rPr>
          <w:b/>
          <w:sz w:val="28"/>
          <w:szCs w:val="28"/>
        </w:rPr>
      </w:pPr>
      <w:r>
        <w:rPr>
          <w:b/>
          <w:sz w:val="28"/>
          <w:szCs w:val="28"/>
        </w:rPr>
        <w:t>Phần I: (4 điểm)</w:t>
      </w:r>
    </w:p>
    <w:p w:rsidR="00437D87" w:rsidRDefault="00437D87" w:rsidP="00437D87">
      <w:pPr>
        <w:jc w:val="both"/>
        <w:rPr>
          <w:sz w:val="28"/>
          <w:szCs w:val="28"/>
        </w:rPr>
      </w:pPr>
      <w:r>
        <w:rPr>
          <w:sz w:val="28"/>
          <w:szCs w:val="28"/>
        </w:rPr>
        <w:tab/>
        <w:t>Cho đoạn văn sau:</w:t>
      </w:r>
    </w:p>
    <w:p w:rsidR="00437D87" w:rsidRDefault="00437D87" w:rsidP="00437D87">
      <w:pPr>
        <w:ind w:firstLine="720"/>
        <w:jc w:val="both"/>
        <w:rPr>
          <w:b/>
          <w:i/>
          <w:sz w:val="28"/>
          <w:szCs w:val="28"/>
        </w:rPr>
      </w:pPr>
      <w:r>
        <w:rPr>
          <w:b/>
          <w:i/>
          <w:sz w:val="28"/>
          <w:szCs w:val="28"/>
        </w:rPr>
        <w:t>“Đối với cháu, thật là đột ngột, không ngờ lại là như thế. Chú lái máy bay có nhắc đến bố cháu, ôm cháu mà lắc “Thế là một – hòa nhé!”. Chưa hòa đâu bác ạ. Nhưng từ hôm ấy cháu sống thật hạnh phúc. Ơ, bác vẽ cháu đấy ư? Không, không, đừng vẽ cháu! Để cháu giới thiệu với bác những người khác đáng cho bác vẽ hơn.”</w:t>
      </w:r>
    </w:p>
    <w:p w:rsidR="00437D87" w:rsidRPr="005A7A54" w:rsidRDefault="00437D87" w:rsidP="00437D87">
      <w:pPr>
        <w:ind w:firstLine="720"/>
        <w:jc w:val="both"/>
        <w:rPr>
          <w:i/>
          <w:sz w:val="28"/>
          <w:szCs w:val="28"/>
          <w:lang w:val="fr-FR"/>
        </w:rPr>
      </w:pPr>
      <w:r>
        <w:rPr>
          <w:sz w:val="28"/>
          <w:szCs w:val="28"/>
        </w:rPr>
        <w:tab/>
      </w:r>
      <w:r>
        <w:rPr>
          <w:sz w:val="28"/>
          <w:szCs w:val="28"/>
        </w:rPr>
        <w:tab/>
      </w:r>
      <w:r>
        <w:rPr>
          <w:sz w:val="28"/>
          <w:szCs w:val="28"/>
        </w:rPr>
        <w:tab/>
      </w:r>
      <w:r>
        <w:rPr>
          <w:sz w:val="28"/>
          <w:szCs w:val="28"/>
        </w:rPr>
        <w:tab/>
      </w:r>
      <w:r>
        <w:rPr>
          <w:sz w:val="28"/>
          <w:szCs w:val="28"/>
        </w:rPr>
        <w:tab/>
      </w:r>
      <w:r w:rsidRPr="005A7A54">
        <w:rPr>
          <w:i/>
          <w:sz w:val="28"/>
          <w:szCs w:val="28"/>
          <w:lang w:val="fr-FR"/>
        </w:rPr>
        <w:t>(Lặng lẽ Sa Pa – Nguyễn Thành Long)</w:t>
      </w:r>
    </w:p>
    <w:p w:rsidR="00437D87" w:rsidRPr="00C379FC" w:rsidRDefault="00437D87" w:rsidP="00437D87">
      <w:pPr>
        <w:numPr>
          <w:ilvl w:val="0"/>
          <w:numId w:val="1"/>
        </w:numPr>
        <w:jc w:val="both"/>
        <w:rPr>
          <w:sz w:val="28"/>
          <w:szCs w:val="28"/>
          <w:lang w:val="fr-FR"/>
        </w:rPr>
      </w:pPr>
      <w:r w:rsidRPr="00C379FC">
        <w:rPr>
          <w:sz w:val="28"/>
          <w:szCs w:val="28"/>
          <w:lang w:val="fr-FR"/>
        </w:rPr>
        <w:t>Đoạn trích trên là lời của ai nói với ai, trong hoàn cảnh nào?</w:t>
      </w:r>
    </w:p>
    <w:p w:rsidR="00437D87" w:rsidRPr="00C379FC" w:rsidRDefault="00437D87" w:rsidP="00437D87">
      <w:pPr>
        <w:numPr>
          <w:ilvl w:val="0"/>
          <w:numId w:val="1"/>
        </w:numPr>
        <w:jc w:val="both"/>
        <w:rPr>
          <w:sz w:val="28"/>
          <w:szCs w:val="28"/>
          <w:lang w:val="fr-FR"/>
        </w:rPr>
      </w:pPr>
      <w:r w:rsidRPr="00C379FC">
        <w:rPr>
          <w:sz w:val="28"/>
          <w:szCs w:val="28"/>
          <w:lang w:val="fr-FR"/>
        </w:rPr>
        <w:t xml:space="preserve">Xét về mục đích nói: </w:t>
      </w:r>
      <w:r w:rsidRPr="00C379FC">
        <w:rPr>
          <w:b/>
          <w:i/>
          <w:sz w:val="28"/>
          <w:szCs w:val="28"/>
          <w:lang w:val="fr-FR"/>
        </w:rPr>
        <w:t>“Không, không, đừng vẽ cháu!”</w:t>
      </w:r>
      <w:r w:rsidRPr="00C379FC">
        <w:rPr>
          <w:sz w:val="28"/>
          <w:szCs w:val="28"/>
          <w:lang w:val="fr-FR"/>
        </w:rPr>
        <w:t xml:space="preserve"> thuộc kiểu câu nào? Câu văn đó giúp em hiểu gì về nhân vật?</w:t>
      </w:r>
    </w:p>
    <w:p w:rsidR="00437D87" w:rsidRDefault="00437D87" w:rsidP="00437D87">
      <w:pPr>
        <w:numPr>
          <w:ilvl w:val="0"/>
          <w:numId w:val="1"/>
        </w:numPr>
        <w:jc w:val="both"/>
        <w:rPr>
          <w:sz w:val="28"/>
          <w:szCs w:val="28"/>
        </w:rPr>
      </w:pPr>
      <w:r>
        <w:rPr>
          <w:sz w:val="28"/>
          <w:szCs w:val="28"/>
        </w:rPr>
        <w:t xml:space="preserve">Những người mà nhân vật </w:t>
      </w:r>
      <w:r>
        <w:rPr>
          <w:b/>
          <w:i/>
          <w:sz w:val="28"/>
          <w:szCs w:val="28"/>
        </w:rPr>
        <w:t>“cháu”</w:t>
      </w:r>
      <w:r>
        <w:rPr>
          <w:sz w:val="28"/>
          <w:szCs w:val="28"/>
        </w:rPr>
        <w:t xml:space="preserve"> cho là đáng vẽ hơn là những ai? Đọc tác phẩm, em thấy nhân vật </w:t>
      </w:r>
      <w:r>
        <w:rPr>
          <w:b/>
          <w:i/>
          <w:sz w:val="28"/>
          <w:szCs w:val="28"/>
        </w:rPr>
        <w:t>“cháu”</w:t>
      </w:r>
      <w:r>
        <w:rPr>
          <w:sz w:val="28"/>
          <w:szCs w:val="28"/>
        </w:rPr>
        <w:t xml:space="preserve"> và những người đó có vẻ đẹp chung nào?</w:t>
      </w:r>
    </w:p>
    <w:p w:rsidR="00437D87" w:rsidRDefault="00437D87" w:rsidP="00437D87">
      <w:pPr>
        <w:numPr>
          <w:ilvl w:val="0"/>
          <w:numId w:val="1"/>
        </w:numPr>
        <w:jc w:val="both"/>
        <w:rPr>
          <w:sz w:val="28"/>
          <w:szCs w:val="28"/>
        </w:rPr>
      </w:pPr>
      <w:r>
        <w:rPr>
          <w:sz w:val="28"/>
          <w:szCs w:val="28"/>
        </w:rPr>
        <w:t xml:space="preserve">Từ nhân vật </w:t>
      </w:r>
      <w:r>
        <w:rPr>
          <w:b/>
          <w:i/>
          <w:sz w:val="28"/>
          <w:szCs w:val="28"/>
        </w:rPr>
        <w:t>“cháu”</w:t>
      </w:r>
      <w:r>
        <w:rPr>
          <w:sz w:val="28"/>
          <w:szCs w:val="28"/>
        </w:rPr>
        <w:t xml:space="preserve"> trong tác phẩm và những hiểu biết xã hội, hãy nêu suy nghĩ của em (khoảng 1 trang giấy thi) về đức tính khiêm tốn của con người trong cuộc sống.</w:t>
      </w:r>
    </w:p>
    <w:p w:rsidR="00437D87" w:rsidRDefault="00437D87" w:rsidP="00437D87">
      <w:pPr>
        <w:jc w:val="both"/>
        <w:rPr>
          <w:b/>
          <w:sz w:val="28"/>
          <w:szCs w:val="28"/>
        </w:rPr>
      </w:pPr>
      <w:r>
        <w:rPr>
          <w:b/>
          <w:sz w:val="28"/>
          <w:szCs w:val="28"/>
        </w:rPr>
        <w:t>Phần II: (6 điểm)</w:t>
      </w:r>
    </w:p>
    <w:p w:rsidR="00437D87" w:rsidRDefault="00437D87" w:rsidP="00437D87">
      <w:pPr>
        <w:jc w:val="both"/>
        <w:rPr>
          <w:sz w:val="28"/>
          <w:szCs w:val="28"/>
        </w:rPr>
      </w:pPr>
      <w:r>
        <w:rPr>
          <w:sz w:val="28"/>
          <w:szCs w:val="28"/>
        </w:rPr>
        <w:tab/>
        <w:t>Cho những câu thơ sau:</w:t>
      </w:r>
    </w:p>
    <w:p w:rsidR="00437D87" w:rsidRDefault="00437D87" w:rsidP="00437D87">
      <w:pPr>
        <w:jc w:val="both"/>
        <w:rPr>
          <w:b/>
          <w:i/>
          <w:sz w:val="28"/>
          <w:szCs w:val="28"/>
        </w:rPr>
      </w:pPr>
      <w:r>
        <w:rPr>
          <w:sz w:val="28"/>
          <w:szCs w:val="28"/>
        </w:rPr>
        <w:tab/>
      </w:r>
      <w:r>
        <w:rPr>
          <w:sz w:val="28"/>
          <w:szCs w:val="28"/>
        </w:rPr>
        <w:tab/>
      </w:r>
      <w:r>
        <w:rPr>
          <w:sz w:val="28"/>
          <w:szCs w:val="28"/>
        </w:rPr>
        <w:tab/>
      </w:r>
      <w:r>
        <w:rPr>
          <w:sz w:val="28"/>
          <w:szCs w:val="28"/>
        </w:rPr>
        <w:tab/>
        <w:t>“</w:t>
      </w:r>
      <w:r>
        <w:rPr>
          <w:b/>
          <w:i/>
          <w:sz w:val="28"/>
          <w:szCs w:val="28"/>
        </w:rPr>
        <w:t>Trăng cứ tròn vành vạnh</w:t>
      </w:r>
    </w:p>
    <w:p w:rsidR="00437D87" w:rsidRDefault="00437D87" w:rsidP="00437D87">
      <w:pPr>
        <w:ind w:left="2880"/>
        <w:jc w:val="both"/>
        <w:rPr>
          <w:b/>
          <w:i/>
          <w:sz w:val="28"/>
          <w:szCs w:val="28"/>
        </w:rPr>
      </w:pPr>
      <w:r>
        <w:rPr>
          <w:b/>
          <w:i/>
          <w:sz w:val="28"/>
          <w:szCs w:val="28"/>
        </w:rPr>
        <w:t xml:space="preserve">  kể chi người vô tình</w:t>
      </w:r>
    </w:p>
    <w:p w:rsidR="00437D87" w:rsidRDefault="00437D87" w:rsidP="00437D87">
      <w:pPr>
        <w:ind w:left="2880"/>
        <w:jc w:val="both"/>
        <w:rPr>
          <w:b/>
          <w:i/>
          <w:sz w:val="28"/>
          <w:szCs w:val="28"/>
          <w:lang w:val="de-DE"/>
        </w:rPr>
      </w:pPr>
      <w:r>
        <w:rPr>
          <w:b/>
          <w:i/>
          <w:sz w:val="28"/>
          <w:szCs w:val="28"/>
          <w:lang w:val="de-DE"/>
        </w:rPr>
        <w:t xml:space="preserve"> ánh trăng im phăng phắc</w:t>
      </w:r>
    </w:p>
    <w:p w:rsidR="00437D87" w:rsidRDefault="00437D87" w:rsidP="00437D87">
      <w:pPr>
        <w:ind w:left="2880"/>
        <w:jc w:val="both"/>
        <w:rPr>
          <w:b/>
          <w:i/>
          <w:sz w:val="28"/>
          <w:szCs w:val="28"/>
          <w:lang w:val="sv-SE"/>
        </w:rPr>
      </w:pPr>
      <w:r>
        <w:rPr>
          <w:b/>
          <w:i/>
          <w:sz w:val="28"/>
          <w:szCs w:val="28"/>
          <w:lang w:val="de-DE"/>
        </w:rPr>
        <w:t xml:space="preserve"> </w:t>
      </w:r>
      <w:r>
        <w:rPr>
          <w:b/>
          <w:i/>
          <w:sz w:val="28"/>
          <w:szCs w:val="28"/>
          <w:lang w:val="sv-SE"/>
        </w:rPr>
        <w:t>đủ cho ta giật mình”</w:t>
      </w:r>
    </w:p>
    <w:p w:rsidR="00437D87" w:rsidRDefault="00437D87" w:rsidP="00437D87">
      <w:pPr>
        <w:ind w:left="4320"/>
        <w:jc w:val="both"/>
        <w:rPr>
          <w:i/>
          <w:sz w:val="28"/>
          <w:szCs w:val="28"/>
          <w:lang w:val="sv-SE"/>
        </w:rPr>
      </w:pPr>
      <w:r>
        <w:rPr>
          <w:i/>
          <w:sz w:val="28"/>
          <w:szCs w:val="28"/>
          <w:lang w:val="sv-SE"/>
        </w:rPr>
        <w:t>(Ánh trăng – Nguyễn Duy)</w:t>
      </w:r>
    </w:p>
    <w:p w:rsidR="00437D87" w:rsidRDefault="00437D87" w:rsidP="00437D87">
      <w:pPr>
        <w:numPr>
          <w:ilvl w:val="0"/>
          <w:numId w:val="2"/>
        </w:numPr>
        <w:rPr>
          <w:sz w:val="28"/>
          <w:szCs w:val="28"/>
          <w:lang w:val="sv-SE"/>
        </w:rPr>
      </w:pPr>
      <w:r>
        <w:rPr>
          <w:sz w:val="28"/>
          <w:szCs w:val="28"/>
          <w:lang w:val="sv-SE"/>
        </w:rPr>
        <w:t xml:space="preserve">Xuyên suốt bài thơ tác giả sử dụng hình ảnh </w:t>
      </w:r>
      <w:r>
        <w:rPr>
          <w:b/>
          <w:i/>
          <w:sz w:val="28"/>
          <w:szCs w:val="28"/>
          <w:lang w:val="sv-SE"/>
        </w:rPr>
        <w:t>“vầng trăng”</w:t>
      </w:r>
      <w:r>
        <w:rPr>
          <w:sz w:val="28"/>
          <w:szCs w:val="28"/>
          <w:lang w:val="sv-SE"/>
        </w:rPr>
        <w:t xml:space="preserve"> nhưng nhan đề của bài thơ lại là hình ảnh </w:t>
      </w:r>
      <w:r>
        <w:rPr>
          <w:b/>
          <w:i/>
          <w:sz w:val="28"/>
          <w:szCs w:val="28"/>
          <w:lang w:val="sv-SE"/>
        </w:rPr>
        <w:t>“ánh trăng”.</w:t>
      </w:r>
      <w:r>
        <w:rPr>
          <w:sz w:val="28"/>
          <w:szCs w:val="28"/>
          <w:lang w:val="sv-SE"/>
        </w:rPr>
        <w:t xml:space="preserve"> Em hãy giải thích rõ tại sao?</w:t>
      </w:r>
    </w:p>
    <w:p w:rsidR="00437D87" w:rsidRDefault="00437D87" w:rsidP="00437D87">
      <w:pPr>
        <w:numPr>
          <w:ilvl w:val="0"/>
          <w:numId w:val="2"/>
        </w:numPr>
        <w:rPr>
          <w:sz w:val="28"/>
          <w:szCs w:val="28"/>
          <w:lang w:val="sv-SE"/>
        </w:rPr>
      </w:pPr>
      <w:r>
        <w:rPr>
          <w:sz w:val="28"/>
          <w:szCs w:val="28"/>
          <w:lang w:val="sv-SE"/>
        </w:rPr>
        <w:t xml:space="preserve">Có người nói thông qua cái </w:t>
      </w:r>
      <w:r>
        <w:rPr>
          <w:b/>
          <w:i/>
          <w:sz w:val="28"/>
          <w:szCs w:val="28"/>
          <w:lang w:val="sv-SE"/>
        </w:rPr>
        <w:t>“giật mình”</w:t>
      </w:r>
      <w:r>
        <w:rPr>
          <w:sz w:val="28"/>
          <w:szCs w:val="28"/>
          <w:lang w:val="sv-SE"/>
        </w:rPr>
        <w:t xml:space="preserve"> của tác giả chúng ta hiểu được một thông điệp. Vậy em hiểu cái </w:t>
      </w:r>
      <w:r>
        <w:rPr>
          <w:b/>
          <w:i/>
          <w:sz w:val="28"/>
          <w:szCs w:val="28"/>
          <w:lang w:val="sv-SE"/>
        </w:rPr>
        <w:t>“giật mình”</w:t>
      </w:r>
      <w:r>
        <w:rPr>
          <w:sz w:val="28"/>
          <w:szCs w:val="28"/>
          <w:lang w:val="sv-SE"/>
        </w:rPr>
        <w:t xml:space="preserve"> và </w:t>
      </w:r>
      <w:r>
        <w:rPr>
          <w:b/>
          <w:i/>
          <w:sz w:val="28"/>
          <w:szCs w:val="28"/>
          <w:lang w:val="sv-SE"/>
        </w:rPr>
        <w:t>“bức thông điệp”</w:t>
      </w:r>
      <w:r>
        <w:rPr>
          <w:sz w:val="28"/>
          <w:szCs w:val="28"/>
          <w:lang w:val="sv-SE"/>
        </w:rPr>
        <w:t xml:space="preserve"> của nhà thơ là gì?</w:t>
      </w:r>
    </w:p>
    <w:p w:rsidR="00437D87" w:rsidRDefault="00437D87" w:rsidP="00437D87">
      <w:pPr>
        <w:numPr>
          <w:ilvl w:val="0"/>
          <w:numId w:val="2"/>
        </w:numPr>
        <w:rPr>
          <w:sz w:val="28"/>
          <w:szCs w:val="28"/>
          <w:lang w:val="sv-SE"/>
        </w:rPr>
      </w:pPr>
      <w:r>
        <w:rPr>
          <w:sz w:val="28"/>
          <w:szCs w:val="28"/>
          <w:lang w:val="sv-SE"/>
        </w:rPr>
        <w:t xml:space="preserve">Trong bài thơ </w:t>
      </w:r>
      <w:r>
        <w:rPr>
          <w:b/>
          <w:i/>
          <w:sz w:val="28"/>
          <w:szCs w:val="28"/>
          <w:lang w:val="sv-SE"/>
        </w:rPr>
        <w:t>“Ánh trăng”</w:t>
      </w:r>
      <w:r>
        <w:rPr>
          <w:sz w:val="28"/>
          <w:szCs w:val="28"/>
          <w:lang w:val="sv-SE"/>
        </w:rPr>
        <w:t xml:space="preserve"> có sự kết hợp giữa tự sự với trữ tình. Hãy chỉ ra yếu tố tự sự đó?</w:t>
      </w:r>
    </w:p>
    <w:p w:rsidR="00437D87" w:rsidRDefault="00437D87" w:rsidP="00437D87">
      <w:pPr>
        <w:numPr>
          <w:ilvl w:val="0"/>
          <w:numId w:val="2"/>
        </w:numPr>
        <w:rPr>
          <w:sz w:val="28"/>
          <w:szCs w:val="28"/>
          <w:lang w:val="sv-SE"/>
        </w:rPr>
      </w:pPr>
      <w:r>
        <w:rPr>
          <w:sz w:val="28"/>
          <w:szCs w:val="28"/>
          <w:lang w:val="sv-SE"/>
        </w:rPr>
        <w:t>Viết đoạn văn diễn dịch khoảng 12 câu làm rõ thái độ của vầng trăng và cảm xúc của con người ở khổ thơ trên. Trong đó có sử dụng câu ghép và khởi ngữ (Gạch chân, chú thích rõ)</w:t>
      </w:r>
    </w:p>
    <w:p w:rsidR="00437D87" w:rsidRDefault="00437D87" w:rsidP="00437D87">
      <w:pPr>
        <w:ind w:left="360"/>
        <w:rPr>
          <w:sz w:val="28"/>
          <w:szCs w:val="28"/>
          <w:lang w:val="sv-SE"/>
        </w:rPr>
      </w:pPr>
    </w:p>
    <w:p w:rsidR="00437D87" w:rsidRDefault="00437D87" w:rsidP="00437D87">
      <w:pPr>
        <w:ind w:left="360"/>
        <w:rPr>
          <w:sz w:val="28"/>
          <w:szCs w:val="28"/>
          <w:lang w:val="sv-SE"/>
        </w:rPr>
      </w:pPr>
    </w:p>
    <w:p w:rsidR="00437D87" w:rsidRDefault="00437D87" w:rsidP="00437D87">
      <w:pPr>
        <w:rPr>
          <w:sz w:val="28"/>
          <w:szCs w:val="28"/>
          <w:lang w:val="pt-BR"/>
        </w:rPr>
      </w:pPr>
      <w:bookmarkStart w:id="0" w:name="_GoBack"/>
      <w:bookmarkEnd w:id="0"/>
    </w:p>
    <w:sectPr w:rsidR="00437D87" w:rsidSect="00143A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3764A"/>
    <w:multiLevelType w:val="hybridMultilevel"/>
    <w:tmpl w:val="2D22B9E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0DE2B30"/>
    <w:multiLevelType w:val="hybridMultilevel"/>
    <w:tmpl w:val="F82C3F14"/>
    <w:lvl w:ilvl="0" w:tplc="E4EE2130">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29461F21"/>
    <w:multiLevelType w:val="hybridMultilevel"/>
    <w:tmpl w:val="9BF212D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87"/>
    <w:rsid w:val="00437D87"/>
    <w:rsid w:val="00442A14"/>
    <w:rsid w:val="0063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2020-03-03T23:37:00Z</dcterms:created>
  <dcterms:modified xsi:type="dcterms:W3CDTF">2020-03-03T23:39:00Z</dcterms:modified>
</cp:coreProperties>
</file>